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drawings/drawing1.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4A64" w:rsidRDefault="00F94A64">
      <w:pPr>
        <w:rPr>
          <w:rFonts w:ascii="Times New Roman" w:hAnsi="Times New Roman" w:cs="Times New Roman"/>
          <w:sz w:val="24"/>
          <w:szCs w:val="24"/>
          <w:lang w:val="sr-Cyrl-RS"/>
        </w:rPr>
      </w:pPr>
      <w:r>
        <w:rPr>
          <w:rFonts w:ascii="Times New Roman" w:hAnsi="Times New Roman" w:cs="Times New Roman"/>
          <w:sz w:val="24"/>
          <w:szCs w:val="24"/>
          <w:lang w:val="sr-Cyrl-RS"/>
        </w:rPr>
        <w:t>Доста вас се одазвало раду, али много више није. Они ученици који нису полали задатке из равнотеже сила, дужни су да ураде тест на ту тему, биће обавештење, када ће се тест објавити,</w:t>
      </w:r>
    </w:p>
    <w:p w:rsidR="00F94A64" w:rsidRDefault="00F94A64">
      <w:pPr>
        <w:rPr>
          <w:rFonts w:ascii="Times New Roman" w:hAnsi="Times New Roman" w:cs="Times New Roman"/>
          <w:sz w:val="24"/>
          <w:szCs w:val="24"/>
          <w:lang w:val="sr-Cyrl-RS"/>
        </w:rPr>
      </w:pPr>
      <w:r>
        <w:rPr>
          <w:rFonts w:ascii="Times New Roman" w:hAnsi="Times New Roman" w:cs="Times New Roman"/>
          <w:sz w:val="24"/>
          <w:szCs w:val="24"/>
          <w:lang w:val="sr-Cyrl-RS"/>
        </w:rPr>
        <w:tab/>
        <w:t>У вези лекције рад исле, неки су послали своје одговоре, како тако урађене</w:t>
      </w:r>
    </w:p>
    <w:p w:rsidR="00F94A64" w:rsidRDefault="00F94A64">
      <w:pPr>
        <w:rPr>
          <w:rFonts w:ascii="Times New Roman" w:hAnsi="Times New Roman" w:cs="Times New Roman"/>
          <w:sz w:val="24"/>
          <w:szCs w:val="24"/>
          <w:lang w:val="sr-Cyrl-RS"/>
        </w:rPr>
      </w:pPr>
      <w:r>
        <w:rPr>
          <w:rFonts w:ascii="Times New Roman" w:hAnsi="Times New Roman" w:cs="Times New Roman"/>
          <w:sz w:val="24"/>
          <w:szCs w:val="24"/>
          <w:lang w:val="sr-Cyrl-RS"/>
        </w:rPr>
        <w:t>Експеримент је дат јер у њему две различите силе мењају енергију рела, гравитација даје при спуштању, а трење исто толико узима при заустацљању. График зависности домета оловке од висине спушзања показује да су величине пропорционалне:</w:t>
      </w:r>
    </w:p>
    <w:tbl>
      <w:tblPr>
        <w:tblStyle w:val="TableGrid"/>
        <w:tblpPr w:leftFromText="180" w:rightFromText="180" w:vertAnchor="text" w:tblpY="1"/>
        <w:tblOverlap w:val="never"/>
        <w:tblW w:w="0" w:type="auto"/>
        <w:tblLook w:val="04A0" w:firstRow="1" w:lastRow="0" w:firstColumn="1" w:lastColumn="0" w:noHBand="0" w:noVBand="1"/>
      </w:tblPr>
      <w:tblGrid>
        <w:gridCol w:w="817"/>
        <w:gridCol w:w="851"/>
      </w:tblGrid>
      <w:tr w:rsidR="00F94A64" w:rsidTr="00F94A64">
        <w:tc>
          <w:tcPr>
            <w:tcW w:w="817" w:type="dxa"/>
          </w:tcPr>
          <w:p w:rsidR="00F94A64" w:rsidRDefault="00F94A64" w:rsidP="00F94A64">
            <w:pPr>
              <w:rPr>
                <w:rFonts w:ascii="Times New Roman" w:hAnsi="Times New Roman" w:cs="Times New Roman"/>
                <w:sz w:val="24"/>
                <w:szCs w:val="24"/>
              </w:rPr>
            </w:pPr>
            <w:r>
              <w:rPr>
                <w:rFonts w:ascii="Times New Roman" w:hAnsi="Times New Roman" w:cs="Times New Roman"/>
                <w:sz w:val="24"/>
                <w:szCs w:val="24"/>
              </w:rPr>
              <w:t>h[cm]</w:t>
            </w:r>
          </w:p>
        </w:tc>
        <w:tc>
          <w:tcPr>
            <w:tcW w:w="851" w:type="dxa"/>
          </w:tcPr>
          <w:p w:rsidR="00F94A64" w:rsidRDefault="00F94A64" w:rsidP="00F94A64">
            <w:pPr>
              <w:rPr>
                <w:rFonts w:ascii="Times New Roman" w:hAnsi="Times New Roman" w:cs="Times New Roman"/>
                <w:sz w:val="24"/>
                <w:szCs w:val="24"/>
              </w:rPr>
            </w:pPr>
            <w:r>
              <w:rPr>
                <w:rFonts w:ascii="Times New Roman" w:hAnsi="Times New Roman" w:cs="Times New Roman"/>
                <w:sz w:val="24"/>
                <w:szCs w:val="24"/>
              </w:rPr>
              <w:t>l[cm]</w:t>
            </w:r>
          </w:p>
        </w:tc>
      </w:tr>
      <w:tr w:rsidR="00F94A64" w:rsidTr="00F94A64">
        <w:tc>
          <w:tcPr>
            <w:tcW w:w="817" w:type="dxa"/>
          </w:tcPr>
          <w:p w:rsidR="00F94A64" w:rsidRDefault="00F94A64" w:rsidP="00F94A64">
            <w:pPr>
              <w:rPr>
                <w:rFonts w:ascii="Times New Roman" w:hAnsi="Times New Roman" w:cs="Times New Roman"/>
                <w:sz w:val="24"/>
                <w:szCs w:val="24"/>
              </w:rPr>
            </w:pPr>
            <w:r>
              <w:rPr>
                <w:rFonts w:ascii="Times New Roman" w:hAnsi="Times New Roman" w:cs="Times New Roman"/>
                <w:sz w:val="24"/>
                <w:szCs w:val="24"/>
              </w:rPr>
              <w:t>0</w:t>
            </w:r>
          </w:p>
        </w:tc>
        <w:tc>
          <w:tcPr>
            <w:tcW w:w="851" w:type="dxa"/>
          </w:tcPr>
          <w:p w:rsidR="00F94A64" w:rsidRDefault="00F94A64" w:rsidP="00F94A64">
            <w:pPr>
              <w:rPr>
                <w:rFonts w:ascii="Times New Roman" w:hAnsi="Times New Roman" w:cs="Times New Roman"/>
                <w:sz w:val="24"/>
                <w:szCs w:val="24"/>
              </w:rPr>
            </w:pPr>
            <w:r>
              <w:rPr>
                <w:rFonts w:ascii="Times New Roman" w:hAnsi="Times New Roman" w:cs="Times New Roman"/>
                <w:sz w:val="24"/>
                <w:szCs w:val="24"/>
              </w:rPr>
              <w:t>0</w:t>
            </w:r>
          </w:p>
        </w:tc>
      </w:tr>
      <w:tr w:rsidR="00F94A64" w:rsidTr="00F94A64">
        <w:tc>
          <w:tcPr>
            <w:tcW w:w="817" w:type="dxa"/>
          </w:tcPr>
          <w:p w:rsidR="00F94A64" w:rsidRDefault="00F94A64" w:rsidP="00F94A64">
            <w:pPr>
              <w:rPr>
                <w:rFonts w:ascii="Times New Roman" w:hAnsi="Times New Roman" w:cs="Times New Roman"/>
                <w:sz w:val="24"/>
                <w:szCs w:val="24"/>
              </w:rPr>
            </w:pPr>
            <w:r>
              <w:rPr>
                <w:rFonts w:ascii="Times New Roman" w:hAnsi="Times New Roman" w:cs="Times New Roman"/>
                <w:sz w:val="24"/>
                <w:szCs w:val="24"/>
              </w:rPr>
              <w:t>1</w:t>
            </w:r>
          </w:p>
        </w:tc>
        <w:tc>
          <w:tcPr>
            <w:tcW w:w="851" w:type="dxa"/>
          </w:tcPr>
          <w:p w:rsidR="00F94A64" w:rsidRDefault="00F94A64" w:rsidP="00F94A64">
            <w:pPr>
              <w:rPr>
                <w:rFonts w:ascii="Times New Roman" w:hAnsi="Times New Roman" w:cs="Times New Roman"/>
                <w:sz w:val="24"/>
                <w:szCs w:val="24"/>
              </w:rPr>
            </w:pPr>
            <w:r>
              <w:rPr>
                <w:rFonts w:ascii="Times New Roman" w:hAnsi="Times New Roman" w:cs="Times New Roman"/>
                <w:sz w:val="24"/>
                <w:szCs w:val="24"/>
              </w:rPr>
              <w:t>5</w:t>
            </w:r>
          </w:p>
        </w:tc>
      </w:tr>
      <w:tr w:rsidR="00F94A64" w:rsidTr="00F94A64">
        <w:tc>
          <w:tcPr>
            <w:tcW w:w="817" w:type="dxa"/>
          </w:tcPr>
          <w:p w:rsidR="00F94A64" w:rsidRDefault="00F94A64" w:rsidP="00F94A64">
            <w:pPr>
              <w:rPr>
                <w:rFonts w:ascii="Times New Roman" w:hAnsi="Times New Roman" w:cs="Times New Roman"/>
                <w:sz w:val="24"/>
                <w:szCs w:val="24"/>
              </w:rPr>
            </w:pPr>
            <w:r>
              <w:rPr>
                <w:rFonts w:ascii="Times New Roman" w:hAnsi="Times New Roman" w:cs="Times New Roman"/>
                <w:sz w:val="24"/>
                <w:szCs w:val="24"/>
              </w:rPr>
              <w:t>2</w:t>
            </w:r>
          </w:p>
        </w:tc>
        <w:tc>
          <w:tcPr>
            <w:tcW w:w="851" w:type="dxa"/>
          </w:tcPr>
          <w:p w:rsidR="00F94A64" w:rsidRDefault="00F94A64" w:rsidP="00F94A64">
            <w:pPr>
              <w:rPr>
                <w:rFonts w:ascii="Times New Roman" w:hAnsi="Times New Roman" w:cs="Times New Roman"/>
                <w:sz w:val="24"/>
                <w:szCs w:val="24"/>
              </w:rPr>
            </w:pPr>
            <w:r>
              <w:rPr>
                <w:rFonts w:ascii="Times New Roman" w:hAnsi="Times New Roman" w:cs="Times New Roman"/>
                <w:sz w:val="24"/>
                <w:szCs w:val="24"/>
              </w:rPr>
              <w:t>10</w:t>
            </w:r>
          </w:p>
        </w:tc>
      </w:tr>
      <w:tr w:rsidR="00F94A64" w:rsidTr="00F94A64">
        <w:tc>
          <w:tcPr>
            <w:tcW w:w="817" w:type="dxa"/>
          </w:tcPr>
          <w:p w:rsidR="00F94A64" w:rsidRDefault="00F94A64" w:rsidP="00F94A64">
            <w:pPr>
              <w:rPr>
                <w:rFonts w:ascii="Times New Roman" w:hAnsi="Times New Roman" w:cs="Times New Roman"/>
                <w:sz w:val="24"/>
                <w:szCs w:val="24"/>
              </w:rPr>
            </w:pPr>
            <w:r>
              <w:rPr>
                <w:rFonts w:ascii="Times New Roman" w:hAnsi="Times New Roman" w:cs="Times New Roman"/>
                <w:sz w:val="24"/>
                <w:szCs w:val="24"/>
              </w:rPr>
              <w:t>3</w:t>
            </w:r>
          </w:p>
        </w:tc>
        <w:tc>
          <w:tcPr>
            <w:tcW w:w="851" w:type="dxa"/>
          </w:tcPr>
          <w:p w:rsidR="00F94A64" w:rsidRDefault="00F94A64" w:rsidP="00F94A64">
            <w:pPr>
              <w:rPr>
                <w:rFonts w:ascii="Times New Roman" w:hAnsi="Times New Roman" w:cs="Times New Roman"/>
                <w:sz w:val="24"/>
                <w:szCs w:val="24"/>
              </w:rPr>
            </w:pPr>
            <w:r>
              <w:rPr>
                <w:rFonts w:ascii="Times New Roman" w:hAnsi="Times New Roman" w:cs="Times New Roman"/>
                <w:sz w:val="24"/>
                <w:szCs w:val="24"/>
              </w:rPr>
              <w:t>15</w:t>
            </w:r>
          </w:p>
        </w:tc>
      </w:tr>
      <w:tr w:rsidR="00F94A64" w:rsidTr="00F94A64">
        <w:tc>
          <w:tcPr>
            <w:tcW w:w="817" w:type="dxa"/>
          </w:tcPr>
          <w:p w:rsidR="00F94A64" w:rsidRDefault="00F94A64" w:rsidP="00F94A64">
            <w:pPr>
              <w:rPr>
                <w:rFonts w:ascii="Times New Roman" w:hAnsi="Times New Roman" w:cs="Times New Roman"/>
                <w:sz w:val="24"/>
                <w:szCs w:val="24"/>
              </w:rPr>
            </w:pPr>
            <w:r>
              <w:rPr>
                <w:rFonts w:ascii="Times New Roman" w:hAnsi="Times New Roman" w:cs="Times New Roman"/>
                <w:sz w:val="24"/>
                <w:szCs w:val="24"/>
              </w:rPr>
              <w:t>4</w:t>
            </w:r>
          </w:p>
        </w:tc>
        <w:tc>
          <w:tcPr>
            <w:tcW w:w="851" w:type="dxa"/>
          </w:tcPr>
          <w:p w:rsidR="00F94A64" w:rsidRDefault="00F94A64" w:rsidP="00F94A64">
            <w:pPr>
              <w:rPr>
                <w:rFonts w:ascii="Times New Roman" w:hAnsi="Times New Roman" w:cs="Times New Roman"/>
                <w:sz w:val="24"/>
                <w:szCs w:val="24"/>
              </w:rPr>
            </w:pPr>
            <w:r>
              <w:rPr>
                <w:rFonts w:ascii="Times New Roman" w:hAnsi="Times New Roman" w:cs="Times New Roman"/>
                <w:sz w:val="24"/>
                <w:szCs w:val="24"/>
              </w:rPr>
              <w:t>20</w:t>
            </w:r>
          </w:p>
        </w:tc>
      </w:tr>
    </w:tbl>
    <w:p w:rsidR="00F94A64" w:rsidRDefault="001A66B5">
      <w:pPr>
        <w:rPr>
          <w:rFonts w:ascii="Times New Roman" w:hAnsi="Times New Roman" w:cs="Times New Roman"/>
          <w:sz w:val="24"/>
          <w:szCs w:val="24"/>
        </w:rPr>
      </w:pPr>
      <w:r>
        <w:rPr>
          <w:noProof/>
        </w:rPr>
        <w:drawing>
          <wp:anchor distT="0" distB="0" distL="114300" distR="114300" simplePos="0" relativeHeight="251658240" behindDoc="0" locked="0" layoutInCell="1" allowOverlap="1" wp14:anchorId="7AD87EEE" wp14:editId="5E8A6FFD">
            <wp:simplePos x="0" y="0"/>
            <wp:positionH relativeFrom="column">
              <wp:posOffset>1058545</wp:posOffset>
            </wp:positionH>
            <wp:positionV relativeFrom="paragraph">
              <wp:posOffset>126365</wp:posOffset>
            </wp:positionV>
            <wp:extent cx="3292475" cy="1802130"/>
            <wp:effectExtent l="0" t="0" r="22225" b="26670"/>
            <wp:wrapSquare wrapText="bothSides"/>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14:sizeRelH relativeFrom="page">
              <wp14:pctWidth>0</wp14:pctWidth>
            </wp14:sizeRelH>
            <wp14:sizeRelV relativeFrom="page">
              <wp14:pctHeight>0</wp14:pctHeight>
            </wp14:sizeRelV>
          </wp:anchor>
        </w:drawing>
      </w:r>
      <w:r w:rsidR="00F94A64">
        <w:rPr>
          <w:rFonts w:ascii="Times New Roman" w:hAnsi="Times New Roman" w:cs="Times New Roman"/>
          <w:sz w:val="24"/>
          <w:szCs w:val="24"/>
        </w:rPr>
        <w:tab/>
      </w:r>
    </w:p>
    <w:p w:rsidR="00F94A64" w:rsidRDefault="00F94A64">
      <w:pPr>
        <w:rPr>
          <w:rFonts w:ascii="Times New Roman" w:hAnsi="Times New Roman" w:cs="Times New Roman"/>
          <w:sz w:val="24"/>
          <w:szCs w:val="24"/>
        </w:rPr>
      </w:pPr>
    </w:p>
    <w:p w:rsidR="00F94A64" w:rsidRDefault="00F94A64">
      <w:pPr>
        <w:rPr>
          <w:rFonts w:ascii="Times New Roman" w:hAnsi="Times New Roman" w:cs="Times New Roman"/>
          <w:sz w:val="24"/>
          <w:szCs w:val="24"/>
        </w:rPr>
      </w:pPr>
    </w:p>
    <w:p w:rsidR="00F94A64" w:rsidRDefault="00F94A64">
      <w:pPr>
        <w:rPr>
          <w:rFonts w:ascii="Times New Roman" w:hAnsi="Times New Roman" w:cs="Times New Roman"/>
          <w:sz w:val="24"/>
          <w:szCs w:val="24"/>
        </w:rPr>
      </w:pPr>
    </w:p>
    <w:p w:rsidR="00F94A64" w:rsidRDefault="00F94A64">
      <w:pPr>
        <w:rPr>
          <w:rFonts w:ascii="Times New Roman" w:hAnsi="Times New Roman" w:cs="Times New Roman"/>
          <w:sz w:val="24"/>
          <w:szCs w:val="24"/>
          <w:lang w:val="sr-Latn-RS"/>
        </w:rPr>
      </w:pPr>
    </w:p>
    <w:p w:rsidR="001A66B5" w:rsidRDefault="001A66B5">
      <w:pPr>
        <w:rPr>
          <w:rFonts w:ascii="Times New Roman" w:hAnsi="Times New Roman" w:cs="Times New Roman"/>
          <w:sz w:val="24"/>
          <w:szCs w:val="24"/>
          <w:lang w:val="sr-Latn-RS"/>
        </w:rPr>
      </w:pPr>
    </w:p>
    <w:p w:rsidR="001A66B5" w:rsidRDefault="001A66B5">
      <w:pPr>
        <w:rPr>
          <w:rFonts w:ascii="Times New Roman" w:hAnsi="Times New Roman" w:cs="Times New Roman"/>
          <w:sz w:val="24"/>
          <w:szCs w:val="24"/>
          <w:lang w:val="sr-Latn-RS"/>
        </w:rPr>
      </w:pPr>
    </w:p>
    <w:p w:rsidR="001A66B5" w:rsidRPr="001A66B5" w:rsidRDefault="001A66B5">
      <w:pPr>
        <w:rPr>
          <w:rFonts w:ascii="Times New Roman" w:hAnsi="Times New Roman" w:cs="Times New Roman"/>
          <w:sz w:val="24"/>
          <w:szCs w:val="24"/>
          <w:lang w:val="sr-Latn-RS"/>
        </w:rPr>
      </w:pPr>
      <w:r>
        <w:rPr>
          <w:rFonts w:ascii="Times New Roman" w:hAnsi="Times New Roman" w:cs="Times New Roman"/>
          <w:sz w:val="24"/>
          <w:szCs w:val="24"/>
          <w:lang w:val="sr-Cyrl-RS"/>
        </w:rPr>
        <w:t xml:space="preserve">Видимо да је сила гравитације јача, јер на краћем путу промени енргију за исти износ него трење на дужем путу, дакле одавде се може предпоставити да је рад силе једнак производи силе и пута на ком сила делује, </w:t>
      </w:r>
      <m:oMath>
        <m:r>
          <w:rPr>
            <w:rFonts w:ascii="Cambria Math" w:hAnsi="Cambria Math" w:cs="Times New Roman"/>
            <w:sz w:val="24"/>
            <w:szCs w:val="24"/>
            <w:lang w:val="sr-Cyrl-RS"/>
          </w:rPr>
          <m:t>A=F∙s</m:t>
        </m:r>
      </m:oMath>
    </w:p>
    <w:p w:rsidR="0070035B" w:rsidRPr="00F94A64" w:rsidRDefault="00F94A64">
      <w:pPr>
        <w:rPr>
          <w:rFonts w:ascii="Times New Roman" w:hAnsi="Times New Roman" w:cs="Times New Roman"/>
          <w:b/>
          <w:sz w:val="32"/>
          <w:szCs w:val="32"/>
          <w:lang w:val="sr-Cyrl-RS"/>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F94A64">
        <w:rPr>
          <w:rFonts w:ascii="Times New Roman" w:hAnsi="Times New Roman" w:cs="Times New Roman"/>
          <w:b/>
          <w:sz w:val="32"/>
          <w:szCs w:val="32"/>
        </w:rPr>
        <w:t>K</w:t>
      </w:r>
      <w:r w:rsidRPr="00F94A64">
        <w:rPr>
          <w:rFonts w:ascii="Times New Roman" w:hAnsi="Times New Roman" w:cs="Times New Roman"/>
          <w:b/>
          <w:sz w:val="32"/>
          <w:szCs w:val="32"/>
          <w:lang w:val="sr-Cyrl-RS"/>
        </w:rPr>
        <w:t>инетичка енергија</w:t>
      </w:r>
    </w:p>
    <w:p w:rsidR="00F94A64" w:rsidRDefault="006C62D0">
      <w:pPr>
        <w:rPr>
          <w:rFonts w:ascii="Times New Roman" w:hAnsi="Times New Roman" w:cs="Times New Roman"/>
          <w:sz w:val="24"/>
          <w:szCs w:val="24"/>
          <w:lang w:val="sr-Cyrl-RS"/>
        </w:rPr>
      </w:pPr>
      <w:r>
        <w:rPr>
          <w:rFonts w:ascii="Times New Roman" w:hAnsi="Times New Roman" w:cs="Times New Roman"/>
          <w:sz w:val="24"/>
          <w:szCs w:val="24"/>
          <w:lang w:val="sr-Cyrl-RS"/>
        </w:rPr>
        <w:t xml:space="preserve"> Енергија кретања или „жива сила“, као су је некада звали. Појам рада силе је уск повезан са појмом кинетичке енергије. Људи су мукотрпним експериментисањем открили овај појам и да је промена ове енргије у ствари рад силе, али сад ћемо ићи обрнутим путем.</w:t>
      </w:r>
    </w:p>
    <w:p w:rsidR="006C62D0" w:rsidRDefault="006C62D0">
      <w:pPr>
        <w:rPr>
          <w:rFonts w:ascii="Times New Roman" w:eastAsiaTheme="minorEastAsia" w:hAnsi="Times New Roman" w:cs="Times New Roman"/>
          <w:sz w:val="24"/>
          <w:szCs w:val="24"/>
          <w:lang w:val="sr-Latn-RS"/>
        </w:rPr>
      </w:pPr>
      <w:r>
        <w:rPr>
          <w:rFonts w:ascii="Times New Roman" w:hAnsi="Times New Roman" w:cs="Times New Roman"/>
          <w:sz w:val="24"/>
          <w:szCs w:val="24"/>
          <w:lang w:val="sr-Cyrl-RS"/>
        </w:rPr>
        <w:tab/>
      </w:r>
      <m:oMath>
        <m:r>
          <w:rPr>
            <w:rFonts w:ascii="Cambria Math" w:hAnsi="Cambria Math" w:cs="Times New Roman"/>
            <w:sz w:val="24"/>
            <w:szCs w:val="24"/>
            <w:lang w:val="sr-Cyrl-RS"/>
          </w:rPr>
          <m:t>A=F∙s=m</m:t>
        </m:r>
        <m:f>
          <m:fPr>
            <m:ctrlPr>
              <w:rPr>
                <w:rFonts w:ascii="Cambria Math" w:hAnsi="Cambria Math" w:cs="Times New Roman"/>
                <w:i/>
                <w:sz w:val="24"/>
                <w:szCs w:val="24"/>
                <w:lang w:val="sr-Cyrl-RS"/>
              </w:rPr>
            </m:ctrlPr>
          </m:fPr>
          <m:num>
            <m:r>
              <w:rPr>
                <w:rFonts w:ascii="Cambria Math" w:hAnsi="Cambria Math" w:cs="Times New Roman"/>
                <w:sz w:val="24"/>
                <w:szCs w:val="24"/>
                <w:lang w:val="sr-Cyrl-RS"/>
              </w:rPr>
              <m:t>v-</m:t>
            </m:r>
            <m:sSub>
              <m:sSubPr>
                <m:ctrlPr>
                  <w:rPr>
                    <w:rFonts w:ascii="Cambria Math" w:hAnsi="Cambria Math" w:cs="Times New Roman"/>
                    <w:i/>
                    <w:sz w:val="24"/>
                    <w:szCs w:val="24"/>
                    <w:lang w:val="sr-Cyrl-RS"/>
                  </w:rPr>
                </m:ctrlPr>
              </m:sSubPr>
              <m:e>
                <m:r>
                  <w:rPr>
                    <w:rFonts w:ascii="Cambria Math" w:hAnsi="Cambria Math" w:cs="Times New Roman"/>
                    <w:sz w:val="24"/>
                    <w:szCs w:val="24"/>
                    <w:lang w:val="sr-Cyrl-RS"/>
                  </w:rPr>
                  <m:t>v</m:t>
                </m:r>
              </m:e>
              <m:sub>
                <m:r>
                  <w:rPr>
                    <w:rFonts w:ascii="Cambria Math" w:hAnsi="Cambria Math" w:cs="Times New Roman"/>
                    <w:sz w:val="24"/>
                    <w:szCs w:val="24"/>
                    <w:lang w:val="sr-Cyrl-RS"/>
                  </w:rPr>
                  <m:t>0</m:t>
                </m:r>
              </m:sub>
            </m:sSub>
          </m:num>
          <m:den>
            <m:r>
              <w:rPr>
                <w:rFonts w:ascii="Cambria Math" w:hAnsi="Cambria Math" w:cs="Times New Roman"/>
                <w:sz w:val="24"/>
                <w:szCs w:val="24"/>
                <w:lang w:val="sr-Cyrl-RS"/>
              </w:rPr>
              <m:t>t</m:t>
            </m:r>
          </m:den>
        </m:f>
        <m:f>
          <m:fPr>
            <m:ctrlPr>
              <w:rPr>
                <w:rFonts w:ascii="Cambria Math" w:hAnsi="Cambria Math" w:cs="Times New Roman"/>
                <w:i/>
                <w:sz w:val="24"/>
                <w:szCs w:val="24"/>
                <w:lang w:val="sr-Cyrl-RS"/>
              </w:rPr>
            </m:ctrlPr>
          </m:fPr>
          <m:num>
            <m:r>
              <w:rPr>
                <w:rFonts w:ascii="Cambria Math" w:hAnsi="Cambria Math" w:cs="Times New Roman"/>
                <w:sz w:val="24"/>
                <w:szCs w:val="24"/>
                <w:lang w:val="sr-Cyrl-RS"/>
              </w:rPr>
              <m:t>v+</m:t>
            </m:r>
            <m:sSub>
              <m:sSubPr>
                <m:ctrlPr>
                  <w:rPr>
                    <w:rFonts w:ascii="Cambria Math" w:hAnsi="Cambria Math" w:cs="Times New Roman"/>
                    <w:i/>
                    <w:sz w:val="24"/>
                    <w:szCs w:val="24"/>
                    <w:lang w:val="sr-Cyrl-RS"/>
                  </w:rPr>
                </m:ctrlPr>
              </m:sSubPr>
              <m:e>
                <m:r>
                  <w:rPr>
                    <w:rFonts w:ascii="Cambria Math" w:hAnsi="Cambria Math" w:cs="Times New Roman"/>
                    <w:sz w:val="24"/>
                    <w:szCs w:val="24"/>
                    <w:lang w:val="sr-Cyrl-RS"/>
                  </w:rPr>
                  <m:t>v</m:t>
                </m:r>
              </m:e>
              <m:sub>
                <m:r>
                  <w:rPr>
                    <w:rFonts w:ascii="Cambria Math" w:hAnsi="Cambria Math" w:cs="Times New Roman"/>
                    <w:sz w:val="24"/>
                    <w:szCs w:val="24"/>
                    <w:lang w:val="sr-Cyrl-RS"/>
                  </w:rPr>
                  <m:t>0</m:t>
                </m:r>
              </m:sub>
            </m:sSub>
          </m:num>
          <m:den>
            <m:r>
              <w:rPr>
                <w:rFonts w:ascii="Cambria Math" w:hAnsi="Cambria Math" w:cs="Times New Roman"/>
                <w:sz w:val="24"/>
                <w:szCs w:val="24"/>
                <w:lang w:val="sr-Cyrl-RS"/>
              </w:rPr>
              <m:t>2</m:t>
            </m:r>
          </m:den>
        </m:f>
        <m:r>
          <w:rPr>
            <w:rFonts w:ascii="Cambria Math" w:hAnsi="Cambria Math" w:cs="Times New Roman"/>
            <w:sz w:val="24"/>
            <w:szCs w:val="24"/>
            <w:lang w:val="sr-Cyrl-RS"/>
          </w:rPr>
          <m:t>t=</m:t>
        </m:r>
        <m:f>
          <m:fPr>
            <m:ctrlPr>
              <w:rPr>
                <w:rFonts w:ascii="Cambria Math" w:hAnsi="Cambria Math" w:cs="Times New Roman"/>
                <w:i/>
                <w:sz w:val="24"/>
                <w:szCs w:val="24"/>
                <w:lang w:val="sr-Cyrl-RS"/>
              </w:rPr>
            </m:ctrlPr>
          </m:fPr>
          <m:num>
            <m:r>
              <w:rPr>
                <w:rFonts w:ascii="Cambria Math" w:hAnsi="Cambria Math" w:cs="Times New Roman"/>
                <w:sz w:val="24"/>
                <w:szCs w:val="24"/>
                <w:lang w:val="sr-Cyrl-RS"/>
              </w:rPr>
              <m:t>1</m:t>
            </m:r>
          </m:num>
          <m:den>
            <m:r>
              <w:rPr>
                <w:rFonts w:ascii="Cambria Math" w:hAnsi="Cambria Math" w:cs="Times New Roman"/>
                <w:sz w:val="24"/>
                <w:szCs w:val="24"/>
                <w:lang w:val="sr-Cyrl-RS"/>
              </w:rPr>
              <m:t>2</m:t>
            </m:r>
          </m:den>
        </m:f>
        <m:r>
          <w:rPr>
            <w:rFonts w:ascii="Cambria Math" w:hAnsi="Cambria Math" w:cs="Times New Roman"/>
            <w:sz w:val="24"/>
            <w:szCs w:val="24"/>
            <w:lang w:val="sr-Cyrl-RS"/>
          </w:rPr>
          <m:t>m</m:t>
        </m:r>
        <m:sSup>
          <m:sSupPr>
            <m:ctrlPr>
              <w:rPr>
                <w:rFonts w:ascii="Cambria Math" w:hAnsi="Cambria Math" w:cs="Times New Roman"/>
                <w:i/>
                <w:sz w:val="24"/>
                <w:szCs w:val="24"/>
                <w:lang w:val="sr-Cyrl-RS"/>
              </w:rPr>
            </m:ctrlPr>
          </m:sSupPr>
          <m:e>
            <m:r>
              <w:rPr>
                <w:rFonts w:ascii="Cambria Math" w:hAnsi="Cambria Math" w:cs="Times New Roman"/>
                <w:sz w:val="24"/>
                <w:szCs w:val="24"/>
                <w:lang w:val="sr-Cyrl-RS"/>
              </w:rPr>
              <m:t>v</m:t>
            </m:r>
          </m:e>
          <m:sup>
            <m:r>
              <w:rPr>
                <w:rFonts w:ascii="Cambria Math" w:hAnsi="Cambria Math" w:cs="Times New Roman"/>
                <w:sz w:val="24"/>
                <w:szCs w:val="24"/>
                <w:lang w:val="sr-Cyrl-RS"/>
              </w:rPr>
              <m:t>2</m:t>
            </m:r>
          </m:sup>
        </m:sSup>
        <m:r>
          <w:rPr>
            <w:rFonts w:ascii="Cambria Math" w:hAnsi="Cambria Math" w:cs="Times New Roman"/>
            <w:sz w:val="24"/>
            <w:szCs w:val="24"/>
            <w:lang w:val="sr-Cyrl-RS"/>
          </w:rPr>
          <m:t>-</m:t>
        </m:r>
        <m:f>
          <m:fPr>
            <m:ctrlPr>
              <w:rPr>
                <w:rFonts w:ascii="Cambria Math" w:hAnsi="Cambria Math" w:cs="Times New Roman"/>
                <w:i/>
                <w:sz w:val="24"/>
                <w:szCs w:val="24"/>
                <w:lang w:val="sr-Cyrl-RS"/>
              </w:rPr>
            </m:ctrlPr>
          </m:fPr>
          <m:num>
            <m:r>
              <w:rPr>
                <w:rFonts w:ascii="Cambria Math" w:hAnsi="Cambria Math" w:cs="Times New Roman"/>
                <w:sz w:val="24"/>
                <w:szCs w:val="24"/>
                <w:lang w:val="sr-Cyrl-RS"/>
              </w:rPr>
              <m:t>1</m:t>
            </m:r>
          </m:num>
          <m:den>
            <m:r>
              <w:rPr>
                <w:rFonts w:ascii="Cambria Math" w:hAnsi="Cambria Math" w:cs="Times New Roman"/>
                <w:sz w:val="24"/>
                <w:szCs w:val="24"/>
                <w:lang w:val="sr-Cyrl-RS"/>
              </w:rPr>
              <m:t>2</m:t>
            </m:r>
          </m:den>
        </m:f>
        <m:r>
          <w:rPr>
            <w:rFonts w:ascii="Cambria Math" w:hAnsi="Cambria Math" w:cs="Times New Roman"/>
            <w:sz w:val="24"/>
            <w:szCs w:val="24"/>
            <w:lang w:val="sr-Cyrl-RS"/>
          </w:rPr>
          <m:t>m</m:t>
        </m:r>
        <m:sSubSup>
          <m:sSubSupPr>
            <m:ctrlPr>
              <w:rPr>
                <w:rFonts w:ascii="Cambria Math" w:hAnsi="Cambria Math" w:cs="Times New Roman"/>
                <w:i/>
                <w:sz w:val="24"/>
                <w:szCs w:val="24"/>
                <w:lang w:val="sr-Cyrl-RS"/>
              </w:rPr>
            </m:ctrlPr>
          </m:sSubSupPr>
          <m:e>
            <m:r>
              <w:rPr>
                <w:rFonts w:ascii="Cambria Math" w:hAnsi="Cambria Math" w:cs="Times New Roman"/>
                <w:sz w:val="24"/>
                <w:szCs w:val="24"/>
                <w:lang w:val="sr-Cyrl-RS"/>
              </w:rPr>
              <m:t>v</m:t>
            </m:r>
          </m:e>
          <m:sub>
            <m:r>
              <w:rPr>
                <w:rFonts w:ascii="Cambria Math" w:hAnsi="Cambria Math" w:cs="Times New Roman"/>
                <w:sz w:val="24"/>
                <w:szCs w:val="24"/>
                <w:lang w:val="sr-Cyrl-RS"/>
              </w:rPr>
              <m:t>0</m:t>
            </m:r>
          </m:sub>
          <m:sup>
            <m:r>
              <w:rPr>
                <w:rFonts w:ascii="Cambria Math" w:hAnsi="Cambria Math" w:cs="Times New Roman"/>
                <w:sz w:val="24"/>
                <w:szCs w:val="24"/>
                <w:lang w:val="sr-Cyrl-RS"/>
              </w:rPr>
              <m:t>2</m:t>
            </m:r>
          </m:sup>
        </m:sSubSup>
      </m:oMath>
    </w:p>
    <w:p w:rsidR="00767CA8" w:rsidRDefault="00767CA8">
      <w:pPr>
        <w:rPr>
          <w:rFonts w:ascii="Times New Roman" w:eastAsiaTheme="minorEastAsia" w:hAnsi="Times New Roman" w:cs="Times New Roman"/>
          <w:sz w:val="24"/>
          <w:szCs w:val="24"/>
          <w:lang w:val="sr-Latn-RS"/>
        </w:rPr>
      </w:pPr>
      <w:r>
        <w:rPr>
          <w:rFonts w:ascii="Times New Roman" w:eastAsiaTheme="minorEastAsia" w:hAnsi="Times New Roman" w:cs="Times New Roman"/>
          <w:sz w:val="24"/>
          <w:szCs w:val="24"/>
          <w:lang w:val="sr-Cyrl-RS"/>
        </w:rPr>
        <w:tab/>
        <w:t xml:space="preserve">У нашој вежби: </w:t>
      </w:r>
      <m:oMath>
        <m:r>
          <w:rPr>
            <w:rFonts w:ascii="Cambria Math" w:eastAsiaTheme="minorEastAsia" w:hAnsi="Cambria Math" w:cs="Times New Roman"/>
            <w:sz w:val="24"/>
            <w:szCs w:val="24"/>
            <w:lang w:val="sr-Cyrl-RS"/>
          </w:rPr>
          <m:t>mgh=</m:t>
        </m:r>
        <m:f>
          <m:fPr>
            <m:ctrlPr>
              <w:rPr>
                <w:rFonts w:ascii="Cambria Math" w:hAnsi="Cambria Math" w:cs="Times New Roman"/>
                <w:i/>
                <w:sz w:val="24"/>
                <w:szCs w:val="24"/>
                <w:lang w:val="sr-Cyrl-RS"/>
              </w:rPr>
            </m:ctrlPr>
          </m:fPr>
          <m:num>
            <m:r>
              <w:rPr>
                <w:rFonts w:ascii="Cambria Math" w:hAnsi="Cambria Math" w:cs="Times New Roman"/>
                <w:sz w:val="24"/>
                <w:szCs w:val="24"/>
                <w:lang w:val="sr-Cyrl-RS"/>
              </w:rPr>
              <m:t>1</m:t>
            </m:r>
          </m:num>
          <m:den>
            <m:r>
              <w:rPr>
                <w:rFonts w:ascii="Cambria Math" w:hAnsi="Cambria Math" w:cs="Times New Roman"/>
                <w:sz w:val="24"/>
                <w:szCs w:val="24"/>
                <w:lang w:val="sr-Cyrl-RS"/>
              </w:rPr>
              <m:t>2</m:t>
            </m:r>
          </m:den>
        </m:f>
        <m:r>
          <w:rPr>
            <w:rFonts w:ascii="Cambria Math" w:hAnsi="Cambria Math" w:cs="Times New Roman"/>
            <w:sz w:val="24"/>
            <w:szCs w:val="24"/>
            <w:lang w:val="sr-Cyrl-RS"/>
          </w:rPr>
          <m:t>m</m:t>
        </m:r>
        <m:sSup>
          <m:sSupPr>
            <m:ctrlPr>
              <w:rPr>
                <w:rFonts w:ascii="Cambria Math" w:hAnsi="Cambria Math" w:cs="Times New Roman"/>
                <w:i/>
                <w:sz w:val="24"/>
                <w:szCs w:val="24"/>
                <w:lang w:val="sr-Cyrl-RS"/>
              </w:rPr>
            </m:ctrlPr>
          </m:sSupPr>
          <m:e>
            <m:r>
              <w:rPr>
                <w:rFonts w:ascii="Cambria Math" w:hAnsi="Cambria Math" w:cs="Times New Roman"/>
                <w:sz w:val="24"/>
                <w:szCs w:val="24"/>
                <w:lang w:val="sr-Cyrl-RS"/>
              </w:rPr>
              <m:t>v</m:t>
            </m:r>
          </m:e>
          <m:sup>
            <m:r>
              <w:rPr>
                <w:rFonts w:ascii="Cambria Math" w:hAnsi="Cambria Math" w:cs="Times New Roman"/>
                <w:sz w:val="24"/>
                <w:szCs w:val="24"/>
                <w:lang w:val="sr-Cyrl-RS"/>
              </w:rPr>
              <m:t>2</m:t>
            </m:r>
          </m:sup>
        </m:sSup>
        <m:r>
          <w:rPr>
            <w:rFonts w:ascii="Cambria Math" w:hAnsi="Cambria Math" w:cs="Times New Roman"/>
            <w:sz w:val="24"/>
            <w:szCs w:val="24"/>
            <w:lang w:val="sr-Cyrl-RS"/>
          </w:rPr>
          <m:t>-</m:t>
        </m:r>
        <m:f>
          <m:fPr>
            <m:ctrlPr>
              <w:rPr>
                <w:rFonts w:ascii="Cambria Math" w:hAnsi="Cambria Math" w:cs="Times New Roman"/>
                <w:i/>
                <w:sz w:val="24"/>
                <w:szCs w:val="24"/>
                <w:lang w:val="sr-Cyrl-RS"/>
              </w:rPr>
            </m:ctrlPr>
          </m:fPr>
          <m:num>
            <m:r>
              <w:rPr>
                <w:rFonts w:ascii="Cambria Math" w:hAnsi="Cambria Math" w:cs="Times New Roman"/>
                <w:sz w:val="24"/>
                <w:szCs w:val="24"/>
                <w:lang w:val="sr-Cyrl-RS"/>
              </w:rPr>
              <m:t>1</m:t>
            </m:r>
          </m:num>
          <m:den>
            <m:r>
              <w:rPr>
                <w:rFonts w:ascii="Cambria Math" w:hAnsi="Cambria Math" w:cs="Times New Roman"/>
                <w:sz w:val="24"/>
                <w:szCs w:val="24"/>
                <w:lang w:val="sr-Cyrl-RS"/>
              </w:rPr>
              <m:t>2</m:t>
            </m:r>
          </m:den>
        </m:f>
        <m:r>
          <w:rPr>
            <w:rFonts w:ascii="Cambria Math" w:hAnsi="Cambria Math" w:cs="Times New Roman"/>
            <w:sz w:val="24"/>
            <w:szCs w:val="24"/>
            <w:lang w:val="sr-Cyrl-RS"/>
          </w:rPr>
          <m:t>m</m:t>
        </m:r>
        <m:sSubSup>
          <m:sSubSupPr>
            <m:ctrlPr>
              <w:rPr>
                <w:rFonts w:ascii="Cambria Math" w:hAnsi="Cambria Math" w:cs="Times New Roman"/>
                <w:i/>
                <w:sz w:val="24"/>
                <w:szCs w:val="24"/>
                <w:lang w:val="sr-Cyrl-RS"/>
              </w:rPr>
            </m:ctrlPr>
          </m:sSubSupPr>
          <m:e>
            <m:r>
              <w:rPr>
                <w:rFonts w:ascii="Cambria Math" w:hAnsi="Cambria Math" w:cs="Times New Roman"/>
                <w:sz w:val="24"/>
                <w:szCs w:val="24"/>
                <w:lang w:val="sr-Cyrl-RS"/>
              </w:rPr>
              <m:t>v</m:t>
            </m:r>
          </m:e>
          <m:sub>
            <m:r>
              <w:rPr>
                <w:rFonts w:ascii="Cambria Math" w:hAnsi="Cambria Math" w:cs="Times New Roman"/>
                <w:sz w:val="24"/>
                <w:szCs w:val="24"/>
                <w:lang w:val="sr-Cyrl-RS"/>
              </w:rPr>
              <m:t>0</m:t>
            </m:r>
          </m:sub>
          <m:sup>
            <m:r>
              <w:rPr>
                <w:rFonts w:ascii="Cambria Math" w:hAnsi="Cambria Math" w:cs="Times New Roman"/>
                <w:sz w:val="24"/>
                <w:szCs w:val="24"/>
                <w:lang w:val="sr-Cyrl-RS"/>
              </w:rPr>
              <m:t>2</m:t>
            </m:r>
          </m:sup>
        </m:sSubSup>
        <m:r>
          <w:rPr>
            <w:rFonts w:ascii="Cambria Math" w:hAnsi="Cambria Math" w:cs="Times New Roman"/>
            <w:sz w:val="24"/>
            <w:szCs w:val="24"/>
            <w:lang w:val="sr-Cyrl-RS"/>
          </w:rPr>
          <m:t>=μmgl</m:t>
        </m:r>
      </m:oMath>
    </w:p>
    <w:p w:rsidR="00767CA8" w:rsidRDefault="00767CA8">
      <w:pPr>
        <w:rPr>
          <w:rFonts w:ascii="Times New Roman" w:eastAsiaTheme="minorEastAsia" w:hAnsi="Times New Roman" w:cs="Times New Roman"/>
          <w:sz w:val="24"/>
          <w:szCs w:val="24"/>
          <w:lang w:val="sr-Cyrl-RS"/>
        </w:rPr>
      </w:pPr>
      <w:r>
        <w:rPr>
          <w:rFonts w:ascii="Times New Roman" w:eastAsiaTheme="minorEastAsia" w:hAnsi="Times New Roman" w:cs="Times New Roman"/>
          <w:sz w:val="24"/>
          <w:szCs w:val="24"/>
          <w:lang w:val="sr-Latn-RS"/>
        </w:rPr>
        <w:tab/>
      </w:r>
      <w:r>
        <w:rPr>
          <w:rFonts w:ascii="Times New Roman" w:eastAsiaTheme="minorEastAsia" w:hAnsi="Times New Roman" w:cs="Times New Roman"/>
          <w:sz w:val="24"/>
          <w:szCs w:val="24"/>
          <w:lang w:val="sr-Cyrl-RS"/>
        </w:rPr>
        <w:t xml:space="preserve">Само код трења, рад силе је негативан јер пада кинетичка енергија: </w:t>
      </w:r>
      <m:oMath>
        <m:r>
          <w:rPr>
            <w:rFonts w:ascii="Cambria Math" w:eastAsiaTheme="minorEastAsia" w:hAnsi="Cambria Math" w:cs="Times New Roman"/>
            <w:sz w:val="24"/>
            <w:szCs w:val="24"/>
            <w:lang w:val="sr-Cyrl-RS"/>
          </w:rPr>
          <m:t>-μmgl=</m:t>
        </m:r>
        <m:f>
          <m:fPr>
            <m:ctrlPr>
              <w:rPr>
                <w:rFonts w:ascii="Cambria Math" w:hAnsi="Cambria Math" w:cs="Times New Roman"/>
                <w:i/>
                <w:sz w:val="24"/>
                <w:szCs w:val="24"/>
                <w:lang w:val="sr-Cyrl-RS"/>
              </w:rPr>
            </m:ctrlPr>
          </m:fPr>
          <m:num>
            <m:r>
              <w:rPr>
                <w:rFonts w:ascii="Cambria Math" w:hAnsi="Cambria Math" w:cs="Times New Roman"/>
                <w:sz w:val="24"/>
                <w:szCs w:val="24"/>
                <w:lang w:val="sr-Cyrl-RS"/>
              </w:rPr>
              <m:t>1</m:t>
            </m:r>
          </m:num>
          <m:den>
            <m:r>
              <w:rPr>
                <w:rFonts w:ascii="Cambria Math" w:hAnsi="Cambria Math" w:cs="Times New Roman"/>
                <w:sz w:val="24"/>
                <w:szCs w:val="24"/>
                <w:lang w:val="sr-Cyrl-RS"/>
              </w:rPr>
              <m:t>2</m:t>
            </m:r>
          </m:den>
        </m:f>
        <m:r>
          <w:rPr>
            <w:rFonts w:ascii="Cambria Math" w:hAnsi="Cambria Math" w:cs="Times New Roman"/>
            <w:sz w:val="24"/>
            <w:szCs w:val="24"/>
            <w:lang w:val="sr-Cyrl-RS"/>
          </w:rPr>
          <m:t>m</m:t>
        </m:r>
        <m:sSup>
          <m:sSupPr>
            <m:ctrlPr>
              <w:rPr>
                <w:rFonts w:ascii="Cambria Math" w:hAnsi="Cambria Math" w:cs="Times New Roman"/>
                <w:i/>
                <w:sz w:val="24"/>
                <w:szCs w:val="24"/>
                <w:lang w:val="sr-Cyrl-RS"/>
              </w:rPr>
            </m:ctrlPr>
          </m:sSupPr>
          <m:e>
            <m:r>
              <w:rPr>
                <w:rFonts w:ascii="Cambria Math" w:hAnsi="Cambria Math" w:cs="Times New Roman"/>
                <w:sz w:val="24"/>
                <w:szCs w:val="24"/>
                <w:lang w:val="sr-Cyrl-RS"/>
              </w:rPr>
              <m:t>v</m:t>
            </m:r>
          </m:e>
          <m:sup>
            <m:r>
              <w:rPr>
                <w:rFonts w:ascii="Cambria Math" w:hAnsi="Cambria Math" w:cs="Times New Roman"/>
                <w:sz w:val="24"/>
                <w:szCs w:val="24"/>
                <w:lang w:val="sr-Cyrl-RS"/>
              </w:rPr>
              <m:t>2</m:t>
            </m:r>
          </m:sup>
        </m:sSup>
        <m:r>
          <w:rPr>
            <w:rFonts w:ascii="Cambria Math" w:hAnsi="Cambria Math" w:cs="Times New Roman"/>
            <w:sz w:val="24"/>
            <w:szCs w:val="24"/>
            <w:lang w:val="sr-Cyrl-RS"/>
          </w:rPr>
          <m:t>-</m:t>
        </m:r>
        <m:f>
          <m:fPr>
            <m:ctrlPr>
              <w:rPr>
                <w:rFonts w:ascii="Cambria Math" w:hAnsi="Cambria Math" w:cs="Times New Roman"/>
                <w:i/>
                <w:sz w:val="24"/>
                <w:szCs w:val="24"/>
                <w:lang w:val="sr-Cyrl-RS"/>
              </w:rPr>
            </m:ctrlPr>
          </m:fPr>
          <m:num>
            <m:r>
              <w:rPr>
                <w:rFonts w:ascii="Cambria Math" w:hAnsi="Cambria Math" w:cs="Times New Roman"/>
                <w:sz w:val="24"/>
                <w:szCs w:val="24"/>
                <w:lang w:val="sr-Cyrl-RS"/>
              </w:rPr>
              <m:t>1</m:t>
            </m:r>
          </m:num>
          <m:den>
            <m:r>
              <w:rPr>
                <w:rFonts w:ascii="Cambria Math" w:hAnsi="Cambria Math" w:cs="Times New Roman"/>
                <w:sz w:val="24"/>
                <w:szCs w:val="24"/>
                <w:lang w:val="sr-Cyrl-RS"/>
              </w:rPr>
              <m:t>2</m:t>
            </m:r>
          </m:den>
        </m:f>
        <m:r>
          <w:rPr>
            <w:rFonts w:ascii="Cambria Math" w:hAnsi="Cambria Math" w:cs="Times New Roman"/>
            <w:sz w:val="24"/>
            <w:szCs w:val="24"/>
            <w:lang w:val="sr-Cyrl-RS"/>
          </w:rPr>
          <m:t>m</m:t>
        </m:r>
        <m:sSubSup>
          <m:sSubSupPr>
            <m:ctrlPr>
              <w:rPr>
                <w:rFonts w:ascii="Cambria Math" w:hAnsi="Cambria Math" w:cs="Times New Roman"/>
                <w:i/>
                <w:sz w:val="24"/>
                <w:szCs w:val="24"/>
                <w:lang w:val="sr-Cyrl-RS"/>
              </w:rPr>
            </m:ctrlPr>
          </m:sSubSupPr>
          <m:e>
            <m:r>
              <w:rPr>
                <w:rFonts w:ascii="Cambria Math" w:hAnsi="Cambria Math" w:cs="Times New Roman"/>
                <w:sz w:val="24"/>
                <w:szCs w:val="24"/>
                <w:lang w:val="sr-Cyrl-RS"/>
              </w:rPr>
              <m:t>v</m:t>
            </m:r>
          </m:e>
          <m:sub>
            <m:r>
              <w:rPr>
                <w:rFonts w:ascii="Cambria Math" w:hAnsi="Cambria Math" w:cs="Times New Roman"/>
                <w:sz w:val="24"/>
                <w:szCs w:val="24"/>
                <w:lang w:val="sr-Cyrl-RS"/>
              </w:rPr>
              <m:t>0</m:t>
            </m:r>
          </m:sub>
          <m:sup>
            <m:r>
              <w:rPr>
                <w:rFonts w:ascii="Cambria Math" w:hAnsi="Cambria Math" w:cs="Times New Roman"/>
                <w:sz w:val="24"/>
                <w:szCs w:val="24"/>
                <w:lang w:val="sr-Cyrl-RS"/>
              </w:rPr>
              <m:t>2</m:t>
            </m:r>
          </m:sup>
        </m:sSubSup>
      </m:oMath>
      <w:r>
        <w:rPr>
          <w:rFonts w:ascii="Times New Roman" w:eastAsiaTheme="minorEastAsia" w:hAnsi="Times New Roman" w:cs="Times New Roman"/>
          <w:sz w:val="24"/>
          <w:szCs w:val="24"/>
          <w:lang w:val="sr-Latn-RS"/>
        </w:rPr>
        <w:t xml:space="preserve">, </w:t>
      </w:r>
      <m:oMath>
        <m:r>
          <w:rPr>
            <w:rFonts w:ascii="Cambria Math" w:hAnsi="Cambria Math" w:cs="Times New Roman"/>
            <w:sz w:val="24"/>
            <w:szCs w:val="24"/>
            <w:lang w:val="sr-Cyrl-RS"/>
          </w:rPr>
          <m:t>v</m:t>
        </m:r>
      </m:oMath>
      <w:r>
        <w:rPr>
          <w:rFonts w:ascii="Times New Roman" w:eastAsiaTheme="minorEastAsia" w:hAnsi="Times New Roman" w:cs="Times New Roman"/>
          <w:sz w:val="24"/>
          <w:szCs w:val="24"/>
          <w:lang w:val="sr-Latn-RS"/>
        </w:rPr>
        <w:t xml:space="preserve"> = 0 </w:t>
      </w:r>
      <w:r>
        <w:rPr>
          <w:rFonts w:ascii="Times New Roman" w:eastAsiaTheme="minorEastAsia" w:hAnsi="Times New Roman" w:cs="Times New Roman"/>
          <w:sz w:val="24"/>
          <w:szCs w:val="24"/>
          <w:lang w:val="sr-Cyrl-RS"/>
        </w:rPr>
        <w:t>након заустављања</w:t>
      </w:r>
    </w:p>
    <w:p w:rsidR="00767CA8" w:rsidRDefault="00767CA8">
      <w:pPr>
        <w:rPr>
          <w:rFonts w:ascii="Times New Roman" w:eastAsiaTheme="minorEastAsia" w:hAnsi="Times New Roman" w:cs="Times New Roman"/>
          <w:sz w:val="24"/>
          <w:szCs w:val="24"/>
          <w:lang w:val="sr-Cyrl-RS"/>
        </w:rPr>
      </w:pPr>
    </w:p>
    <w:p w:rsidR="00767CA8" w:rsidRPr="00767CA8" w:rsidRDefault="00767CA8">
      <w:pPr>
        <w:rPr>
          <w:rFonts w:ascii="Times New Roman" w:hAnsi="Times New Roman" w:cs="Times New Roman"/>
          <w:sz w:val="24"/>
          <w:szCs w:val="24"/>
          <w:lang w:val="sr-Cyrl-RS"/>
        </w:rPr>
      </w:pPr>
      <w:r>
        <w:rPr>
          <w:rFonts w:ascii="Times New Roman" w:eastAsiaTheme="minorEastAsia" w:hAnsi="Times New Roman" w:cs="Times New Roman"/>
          <w:sz w:val="24"/>
          <w:szCs w:val="24"/>
          <w:lang w:val="sr-Cyrl-RS"/>
        </w:rPr>
        <w:t xml:space="preserve">Урадити задатке из уџбеника од: </w:t>
      </w:r>
      <w:r w:rsidR="0041705C">
        <w:rPr>
          <w:rFonts w:ascii="Times New Roman" w:eastAsiaTheme="minorEastAsia" w:hAnsi="Times New Roman" w:cs="Times New Roman"/>
          <w:sz w:val="24"/>
          <w:szCs w:val="24"/>
          <w:lang w:val="sr-Cyrl-RS"/>
        </w:rPr>
        <w:t>1 до 9 натему рад силе, срећно, пазите на мерне јединице.</w:t>
      </w:r>
      <w:bookmarkStart w:id="0" w:name="_GoBack"/>
      <w:bookmarkEnd w:id="0"/>
    </w:p>
    <w:sectPr w:rsidR="00767CA8" w:rsidRPr="00767C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B76"/>
    <w:rsid w:val="001A66B5"/>
    <w:rsid w:val="002D2B76"/>
    <w:rsid w:val="0041705C"/>
    <w:rsid w:val="006C62D0"/>
    <w:rsid w:val="0070035B"/>
    <w:rsid w:val="00767CA8"/>
    <w:rsid w:val="00F94A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94A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A66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66B5"/>
    <w:rPr>
      <w:rFonts w:ascii="Tahoma" w:hAnsi="Tahoma" w:cs="Tahoma"/>
      <w:sz w:val="16"/>
      <w:szCs w:val="16"/>
    </w:rPr>
  </w:style>
  <w:style w:type="character" w:styleId="PlaceholderText">
    <w:name w:val="Placeholder Text"/>
    <w:basedOn w:val="DefaultParagraphFont"/>
    <w:uiPriority w:val="99"/>
    <w:semiHidden/>
    <w:rsid w:val="001A66B5"/>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94A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A66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66B5"/>
    <w:rPr>
      <w:rFonts w:ascii="Tahoma" w:hAnsi="Tahoma" w:cs="Tahoma"/>
      <w:sz w:val="16"/>
      <w:szCs w:val="16"/>
    </w:rPr>
  </w:style>
  <w:style w:type="character" w:styleId="PlaceholderText">
    <w:name w:val="Placeholder Text"/>
    <w:basedOn w:val="DefaultParagraphFont"/>
    <w:uiPriority w:val="99"/>
    <w:semiHidden/>
    <w:rsid w:val="001A66B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hart" Target="charts/chart1.xml"/><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scatterChart>
        <c:scatterStyle val="lineMarker"/>
        <c:varyColors val="0"/>
        <c:ser>
          <c:idx val="0"/>
          <c:order val="0"/>
          <c:tx>
            <c:strRef>
              <c:f>Sheet1!$B$1</c:f>
              <c:strCache>
                <c:ptCount val="1"/>
                <c:pt idx="0">
                  <c:v>l[cm]</c:v>
                </c:pt>
              </c:strCache>
            </c:strRef>
          </c:tx>
          <c:spPr>
            <a:ln w="28575">
              <a:noFill/>
            </a:ln>
          </c:spPr>
          <c:xVal>
            <c:numRef>
              <c:f>Sheet1!$A$2:$A$6</c:f>
              <c:numCache>
                <c:formatCode>General</c:formatCode>
                <c:ptCount val="5"/>
                <c:pt idx="0">
                  <c:v>0</c:v>
                </c:pt>
                <c:pt idx="1">
                  <c:v>1</c:v>
                </c:pt>
                <c:pt idx="2">
                  <c:v>2</c:v>
                </c:pt>
                <c:pt idx="3">
                  <c:v>3</c:v>
                </c:pt>
                <c:pt idx="4">
                  <c:v>4</c:v>
                </c:pt>
              </c:numCache>
            </c:numRef>
          </c:xVal>
          <c:yVal>
            <c:numRef>
              <c:f>Sheet1!$B$2:$B$6</c:f>
              <c:numCache>
                <c:formatCode>General</c:formatCode>
                <c:ptCount val="5"/>
                <c:pt idx="0">
                  <c:v>0</c:v>
                </c:pt>
                <c:pt idx="1">
                  <c:v>5</c:v>
                </c:pt>
                <c:pt idx="2">
                  <c:v>10</c:v>
                </c:pt>
                <c:pt idx="3">
                  <c:v>15</c:v>
                </c:pt>
                <c:pt idx="4">
                  <c:v>20</c:v>
                </c:pt>
              </c:numCache>
            </c:numRef>
          </c:yVal>
          <c:smooth val="0"/>
        </c:ser>
        <c:dLbls>
          <c:showLegendKey val="0"/>
          <c:showVal val="0"/>
          <c:showCatName val="0"/>
          <c:showSerName val="0"/>
          <c:showPercent val="0"/>
          <c:showBubbleSize val="0"/>
        </c:dLbls>
        <c:axId val="36092544"/>
        <c:axId val="43494400"/>
      </c:scatterChart>
      <c:valAx>
        <c:axId val="36092544"/>
        <c:scaling>
          <c:orientation val="minMax"/>
        </c:scaling>
        <c:delete val="0"/>
        <c:axPos val="b"/>
        <c:numFmt formatCode="General" sourceLinked="1"/>
        <c:majorTickMark val="out"/>
        <c:minorTickMark val="none"/>
        <c:tickLblPos val="nextTo"/>
        <c:crossAx val="43494400"/>
        <c:crosses val="autoZero"/>
        <c:crossBetween val="midCat"/>
      </c:valAx>
      <c:valAx>
        <c:axId val="43494400"/>
        <c:scaling>
          <c:orientation val="minMax"/>
        </c:scaling>
        <c:delete val="0"/>
        <c:axPos val="l"/>
        <c:numFmt formatCode="General" sourceLinked="1"/>
        <c:majorTickMark val="out"/>
        <c:minorTickMark val="none"/>
        <c:tickLblPos val="nextTo"/>
        <c:crossAx val="36092544"/>
        <c:crosses val="autoZero"/>
        <c:crossBetween val="midCat"/>
      </c:valAx>
    </c:plotArea>
    <c:legend>
      <c:legendPos val="r"/>
      <c:overlay val="0"/>
    </c:legend>
    <c:plotVisOnly val="1"/>
    <c:dispBlanksAs val="gap"/>
    <c:showDLblsOverMax val="0"/>
  </c:chart>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0.06875</cdr:x>
      <cdr:y>0.21701</cdr:y>
    </cdr:from>
    <cdr:to>
      <cdr:x>0.82917</cdr:x>
      <cdr:y>0.8559</cdr:y>
    </cdr:to>
    <cdr:cxnSp macro="">
      <cdr:nvCxnSpPr>
        <cdr:cNvPr id="3" name="Straight Connector 2"/>
        <cdr:cNvCxnSpPr/>
      </cdr:nvCxnSpPr>
      <cdr:spPr>
        <a:xfrm xmlns:a="http://schemas.openxmlformats.org/drawingml/2006/main" flipV="1">
          <a:off x="314325" y="595313"/>
          <a:ext cx="3476625" cy="1752600"/>
        </a:xfrm>
        <a:prstGeom xmlns:a="http://schemas.openxmlformats.org/drawingml/2006/main" prst="line">
          <a:avLst/>
        </a:prstGeom>
        <a:ln xmlns:a="http://schemas.openxmlformats.org/drawingml/2006/main" w="19050"/>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209</Words>
  <Characters>1192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nevenka bojanic</dc:creator>
  <cp:keywords/>
  <dc:description/>
  <cp:lastModifiedBy>nevenka bojanic</cp:lastModifiedBy>
  <cp:revision>2</cp:revision>
  <dcterms:created xsi:type="dcterms:W3CDTF">2020-03-28T10:14:00Z</dcterms:created>
  <dcterms:modified xsi:type="dcterms:W3CDTF">2020-03-28T10:55:00Z</dcterms:modified>
</cp:coreProperties>
</file>