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710" w:rsidRDefault="00803710">
      <w:pPr>
        <w:rPr>
          <w:rFonts w:ascii="Times New Roman" w:hAnsi="Times New Roman" w:cs="Times New Roman"/>
          <w:color w:val="000000" w:themeColor="text1"/>
          <w:sz w:val="36"/>
          <w:szCs w:val="36"/>
          <w:lang w:val="sr-Cyrl-RS"/>
        </w:rPr>
      </w:pPr>
      <w:r>
        <w:rPr>
          <w:rFonts w:ascii="Times New Roman" w:hAnsi="Times New Roman" w:cs="Times New Roman"/>
          <w:color w:val="000000" w:themeColor="text1"/>
          <w:sz w:val="36"/>
          <w:szCs w:val="36"/>
          <w:lang w:val="sr-Cyrl-RS"/>
        </w:rPr>
        <w:t>Драги седма</w:t>
      </w:r>
      <w:r w:rsidR="00635E03">
        <w:rPr>
          <w:rFonts w:ascii="Times New Roman" w:hAnsi="Times New Roman" w:cs="Times New Roman"/>
          <w:color w:val="000000" w:themeColor="text1"/>
          <w:sz w:val="36"/>
          <w:szCs w:val="36"/>
          <w:lang w:val="sr-Cyrl-RS"/>
        </w:rPr>
        <w:t>ци , враћамо се на растворе , п</w:t>
      </w:r>
      <w:r>
        <w:rPr>
          <w:rFonts w:ascii="Times New Roman" w:hAnsi="Times New Roman" w:cs="Times New Roman"/>
          <w:color w:val="000000" w:themeColor="text1"/>
          <w:sz w:val="36"/>
          <w:szCs w:val="36"/>
          <w:lang w:val="sr-Cyrl-RS"/>
        </w:rPr>
        <w:t>о</w:t>
      </w:r>
      <w:r w:rsidR="00635E03">
        <w:rPr>
          <w:rFonts w:ascii="Times New Roman" w:hAnsi="Times New Roman" w:cs="Times New Roman"/>
          <w:color w:val="000000" w:themeColor="text1"/>
          <w:sz w:val="36"/>
          <w:szCs w:val="36"/>
          <w:lang w:val="sr-Cyrl-RS"/>
        </w:rPr>
        <w:t>но</w:t>
      </w:r>
      <w:r>
        <w:rPr>
          <w:rFonts w:ascii="Times New Roman" w:hAnsi="Times New Roman" w:cs="Times New Roman"/>
          <w:color w:val="000000" w:themeColor="text1"/>
          <w:sz w:val="36"/>
          <w:szCs w:val="36"/>
          <w:lang w:val="sr-Cyrl-RS"/>
        </w:rPr>
        <w:t>вите , растворљивост и прави</w:t>
      </w:r>
      <w:r w:rsidR="0095636A">
        <w:rPr>
          <w:rFonts w:ascii="Times New Roman" w:hAnsi="Times New Roman" w:cs="Times New Roman"/>
          <w:color w:val="000000" w:themeColor="text1"/>
          <w:sz w:val="36"/>
          <w:szCs w:val="36"/>
          <w:lang w:val="sr-Cyrl-RS"/>
        </w:rPr>
        <w:t>ло слично су у сличном раствара</w:t>
      </w:r>
    </w:p>
    <w:p w:rsidR="00803710" w:rsidRDefault="0095636A">
      <w:pPr>
        <w:rPr>
          <w:rFonts w:ascii="Times New Roman" w:hAnsi="Times New Roman" w:cs="Times New Roman"/>
          <w:color w:val="000000" w:themeColor="text1"/>
          <w:sz w:val="36"/>
          <w:szCs w:val="36"/>
          <w:lang w:val="sr-Cyrl-RS"/>
        </w:rPr>
      </w:pPr>
      <w:r>
        <w:rPr>
          <w:rFonts w:ascii="Times New Roman" w:hAnsi="Times New Roman" w:cs="Times New Roman"/>
          <w:color w:val="000000" w:themeColor="text1"/>
          <w:sz w:val="36"/>
          <w:szCs w:val="36"/>
          <w:lang w:val="sr-Cyrl-RS"/>
        </w:rPr>
        <w:t xml:space="preserve">И провежбајте </w:t>
      </w:r>
      <w:r w:rsidR="00803710">
        <w:rPr>
          <w:rFonts w:ascii="Times New Roman" w:hAnsi="Times New Roman" w:cs="Times New Roman"/>
          <w:color w:val="000000" w:themeColor="text1"/>
          <w:sz w:val="36"/>
          <w:szCs w:val="36"/>
          <w:lang w:val="sr-Cyrl-RS"/>
        </w:rPr>
        <w:t xml:space="preserve"> задатке из процентне концентрације</w:t>
      </w:r>
    </w:p>
    <w:p w:rsidR="00803710" w:rsidRPr="00803710" w:rsidRDefault="0095636A">
      <w:pPr>
        <w:rPr>
          <w:rFonts w:ascii="Times New Roman" w:hAnsi="Times New Roman" w:cs="Times New Roman"/>
          <w:color w:val="000000" w:themeColor="text1"/>
          <w:sz w:val="36"/>
          <w:szCs w:val="36"/>
          <w:lang w:val="sr-Cyrl-RS"/>
        </w:rPr>
      </w:pPr>
      <w:r>
        <w:rPr>
          <w:rFonts w:ascii="Times New Roman" w:hAnsi="Times New Roman" w:cs="Times New Roman"/>
          <w:color w:val="000000" w:themeColor="text1"/>
          <w:sz w:val="36"/>
          <w:szCs w:val="36"/>
          <w:lang w:val="sr-Cyrl-RS"/>
        </w:rPr>
        <w:t xml:space="preserve">Наставнице хемије </w:t>
      </w:r>
      <w:bookmarkStart w:id="0" w:name="_GoBack"/>
      <w:bookmarkEnd w:id="0"/>
    </w:p>
    <w:p w:rsidR="005162C1" w:rsidRDefault="005162C1">
      <w:pPr>
        <w:rPr>
          <w:rFonts w:ascii="Times New Roman" w:hAnsi="Times New Roman" w:cs="Times New Roman"/>
          <w:color w:val="FF0000"/>
          <w:sz w:val="36"/>
          <w:szCs w:val="36"/>
          <w:lang w:val="sr-Cyrl-RS"/>
        </w:rPr>
      </w:pPr>
    </w:p>
    <w:p w:rsidR="00A914F3" w:rsidRPr="00AB3DDC" w:rsidRDefault="004F3140">
      <w:pPr>
        <w:rPr>
          <w:rFonts w:ascii="Times New Roman" w:hAnsi="Times New Roman" w:cs="Times New Roman"/>
          <w:color w:val="FF0000"/>
          <w:sz w:val="36"/>
          <w:szCs w:val="36"/>
          <w:lang w:val="sr-Cyrl-RS"/>
        </w:rPr>
      </w:pPr>
      <w:r w:rsidRPr="00AB3DDC">
        <w:rPr>
          <w:rFonts w:ascii="Times New Roman" w:hAnsi="Times New Roman" w:cs="Times New Roman"/>
          <w:color w:val="FF0000"/>
          <w:sz w:val="36"/>
          <w:szCs w:val="36"/>
          <w:lang w:val="sr-Cyrl-RS"/>
        </w:rPr>
        <w:t xml:space="preserve">              </w:t>
      </w:r>
      <w:r w:rsidR="00AB3DDC" w:rsidRPr="00AB3DDC">
        <w:rPr>
          <w:rFonts w:ascii="Times New Roman" w:hAnsi="Times New Roman" w:cs="Times New Roman"/>
          <w:color w:val="FF0000"/>
          <w:sz w:val="36"/>
          <w:szCs w:val="36"/>
          <w:lang w:val="sr-Cyrl-RS"/>
        </w:rPr>
        <w:t xml:space="preserve"> </w:t>
      </w:r>
      <w:r w:rsidRPr="00AB3DDC">
        <w:rPr>
          <w:rFonts w:ascii="Times New Roman" w:hAnsi="Times New Roman" w:cs="Times New Roman"/>
          <w:color w:val="FF0000"/>
          <w:sz w:val="36"/>
          <w:szCs w:val="36"/>
          <w:lang w:val="sr-Cyrl-RS"/>
        </w:rPr>
        <w:t xml:space="preserve">   Раствори и растворљивост</w:t>
      </w:r>
    </w:p>
    <w:p w:rsidR="004F3140" w:rsidRDefault="004F3140">
      <w:pPr>
        <w:rPr>
          <w:rFonts w:ascii="Times New Roman" w:hAnsi="Times New Roman" w:cs="Times New Roman"/>
          <w:sz w:val="36"/>
          <w:szCs w:val="36"/>
          <w:lang w:val="sr-Cyrl-RS"/>
        </w:rPr>
      </w:pPr>
      <w:r>
        <w:rPr>
          <w:rFonts w:ascii="Times New Roman" w:hAnsi="Times New Roman" w:cs="Times New Roman"/>
          <w:sz w:val="36"/>
          <w:szCs w:val="36"/>
          <w:lang w:val="sr-Cyrl-RS"/>
        </w:rPr>
        <w:t>Правило слично у сличном се раствара:</w:t>
      </w:r>
    </w:p>
    <w:p w:rsidR="004F3140" w:rsidRPr="004F3140" w:rsidRDefault="004F3140" w:rsidP="004F314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  <w:lang w:val="sr-Cyrl-RS"/>
        </w:rPr>
      </w:pPr>
      <w:r>
        <w:rPr>
          <w:rFonts w:ascii="Times New Roman" w:hAnsi="Times New Roman" w:cs="Times New Roman"/>
          <w:b/>
          <w:i/>
          <w:sz w:val="36"/>
          <w:szCs w:val="36"/>
          <w:lang w:val="sr-Cyrl-RS"/>
        </w:rPr>
        <w:t>Растворљивост је способност неке супстанце да се меша са растварачем и гради хомогену смешу</w:t>
      </w:r>
    </w:p>
    <w:p w:rsidR="004F3140" w:rsidRPr="004F3140" w:rsidRDefault="004F3140" w:rsidP="004F3140">
      <w:pPr>
        <w:pStyle w:val="ListParagraph"/>
        <w:rPr>
          <w:rFonts w:ascii="Times New Roman" w:hAnsi="Times New Roman" w:cs="Times New Roman"/>
          <w:b/>
          <w:sz w:val="36"/>
          <w:szCs w:val="36"/>
          <w:lang w:val="sr-Cyrl-RS"/>
        </w:rPr>
      </w:pPr>
      <w:r w:rsidRPr="004F3140">
        <w:rPr>
          <w:rFonts w:ascii="Times New Roman" w:hAnsi="Times New Roman" w:cs="Times New Roman"/>
          <w:b/>
          <w:sz w:val="36"/>
          <w:szCs w:val="36"/>
          <w:lang w:val="sr-Cyrl-RS"/>
        </w:rPr>
        <w:t xml:space="preserve">За растварање сустанци важи правило : слично су у сличном раствара , </w:t>
      </w:r>
    </w:p>
    <w:p w:rsidR="004F3140" w:rsidRDefault="004F3140" w:rsidP="004F3140">
      <w:pPr>
        <w:pStyle w:val="ListParagraph"/>
        <w:rPr>
          <w:rFonts w:ascii="Times New Roman" w:hAnsi="Times New Roman" w:cs="Times New Roman"/>
          <w:sz w:val="36"/>
          <w:szCs w:val="36"/>
          <w:lang w:val="sr-Cyrl-RS"/>
        </w:rPr>
      </w:pPr>
      <w:r>
        <w:rPr>
          <w:rFonts w:ascii="Times New Roman" w:hAnsi="Times New Roman" w:cs="Times New Roman"/>
          <w:sz w:val="36"/>
          <w:szCs w:val="36"/>
          <w:lang w:val="sr-Cyrl-RS"/>
        </w:rPr>
        <w:t>То значи да се супстанце са јонском и поларном ковалентном везома рставарају у води , и поларним растварачима ., а супстанце са неоларном ковалентном у неполарним растварачима.</w:t>
      </w:r>
    </w:p>
    <w:p w:rsidR="004F3140" w:rsidRDefault="004F3140" w:rsidP="004F3140">
      <w:pPr>
        <w:pStyle w:val="ListParagraph"/>
        <w:rPr>
          <w:rFonts w:ascii="Times New Roman" w:hAnsi="Times New Roman" w:cs="Times New Roman"/>
          <w:sz w:val="36"/>
          <w:szCs w:val="36"/>
          <w:lang w:val="sr-Cyrl-RS"/>
        </w:rPr>
      </w:pPr>
    </w:p>
    <w:p w:rsidR="004F3140" w:rsidRDefault="003533BC" w:rsidP="004F3140">
      <w:pPr>
        <w:rPr>
          <w:rFonts w:ascii="Times New Roman" w:hAnsi="Times New Roman" w:cs="Times New Roman"/>
          <w:sz w:val="36"/>
          <w:szCs w:val="36"/>
          <w:lang w:val="sr-Cyrl-RS"/>
        </w:rPr>
      </w:pPr>
      <w:r>
        <w:rPr>
          <w:rFonts w:ascii="Times New Roman" w:hAnsi="Times New Roman" w:cs="Times New Roman"/>
          <w:sz w:val="36"/>
          <w:szCs w:val="36"/>
          <w:lang w:val="sr-Cyrl-RS"/>
        </w:rPr>
        <w:t>Поларни растварачи су : вода , ацетон , алкохол , течни амонијак</w:t>
      </w:r>
    </w:p>
    <w:p w:rsidR="003533BC" w:rsidRDefault="003533BC" w:rsidP="004F3140">
      <w:pPr>
        <w:rPr>
          <w:rFonts w:ascii="Times New Roman" w:hAnsi="Times New Roman" w:cs="Times New Roman"/>
          <w:sz w:val="36"/>
          <w:szCs w:val="36"/>
          <w:lang w:val="sr-Cyrl-RS"/>
        </w:rPr>
      </w:pPr>
      <w:r>
        <w:rPr>
          <w:rFonts w:ascii="Times New Roman" w:hAnsi="Times New Roman" w:cs="Times New Roman"/>
          <w:sz w:val="36"/>
          <w:szCs w:val="36"/>
          <w:lang w:val="sr-Cyrl-RS"/>
        </w:rPr>
        <w:t xml:space="preserve">Неполарни растврачи су : </w:t>
      </w:r>
      <w:r>
        <w:rPr>
          <w:rFonts w:ascii="Times New Roman" w:hAnsi="Times New Roman" w:cs="Times New Roman"/>
          <w:sz w:val="36"/>
          <w:szCs w:val="36"/>
          <w:lang w:val="sr-Latn-RS"/>
        </w:rPr>
        <w:t>n –</w:t>
      </w:r>
      <w:r>
        <w:rPr>
          <w:rFonts w:ascii="Times New Roman" w:hAnsi="Times New Roman" w:cs="Times New Roman"/>
          <w:sz w:val="36"/>
          <w:szCs w:val="36"/>
          <w:lang w:val="sr-Cyrl-RS"/>
        </w:rPr>
        <w:t>хексан , хлороформа, бензин</w:t>
      </w:r>
    </w:p>
    <w:p w:rsidR="003533BC" w:rsidRDefault="003533BC" w:rsidP="004F3140">
      <w:pPr>
        <w:rPr>
          <w:rFonts w:ascii="Times New Roman" w:hAnsi="Times New Roman" w:cs="Times New Roman"/>
          <w:sz w:val="36"/>
          <w:szCs w:val="36"/>
          <w:lang w:val="sr-Cyrl-RS"/>
        </w:rPr>
      </w:pPr>
    </w:p>
    <w:p w:rsidR="003533BC" w:rsidRPr="001738C5" w:rsidRDefault="003533BC" w:rsidP="004F3140">
      <w:pPr>
        <w:rPr>
          <w:rFonts w:ascii="Times New Roman" w:hAnsi="Times New Roman" w:cs="Times New Roman"/>
          <w:sz w:val="36"/>
          <w:szCs w:val="36"/>
          <w:lang w:val="sr-Cyrl-RS"/>
        </w:rPr>
      </w:pPr>
      <w:r>
        <w:rPr>
          <w:rFonts w:ascii="Times New Roman" w:hAnsi="Times New Roman" w:cs="Times New Roman"/>
          <w:sz w:val="36"/>
          <w:szCs w:val="36"/>
          <w:lang w:val="sr-Cyrl-RS"/>
        </w:rPr>
        <w:t>На основу ове лекције објасни хемијски коктел</w:t>
      </w:r>
      <w:r w:rsidR="005162C1">
        <w:rPr>
          <w:rFonts w:ascii="Times New Roman" w:hAnsi="Times New Roman" w:cs="Times New Roman"/>
          <w:sz w:val="36"/>
          <w:szCs w:val="36"/>
        </w:rPr>
        <w:t xml:space="preserve"> , </w:t>
      </w:r>
      <w:r w:rsidR="005162C1">
        <w:rPr>
          <w:rFonts w:ascii="Times New Roman" w:hAnsi="Times New Roman" w:cs="Times New Roman"/>
          <w:sz w:val="36"/>
          <w:szCs w:val="36"/>
          <w:lang w:val="sr-Cyrl-RS"/>
        </w:rPr>
        <w:t>експеримент</w:t>
      </w:r>
      <w:r w:rsidR="001738C5">
        <w:rPr>
          <w:rFonts w:ascii="Times New Roman" w:hAnsi="Times New Roman" w:cs="Times New Roman"/>
          <w:sz w:val="36"/>
          <w:szCs w:val="36"/>
        </w:rPr>
        <w:t xml:space="preserve"> , </w:t>
      </w:r>
      <w:r w:rsidR="001738C5">
        <w:rPr>
          <w:rFonts w:ascii="Times New Roman" w:hAnsi="Times New Roman" w:cs="Times New Roman"/>
          <w:sz w:val="36"/>
          <w:szCs w:val="36"/>
          <w:lang w:val="sr-Cyrl-RS"/>
        </w:rPr>
        <w:t>који ћете погледати на следећем линку:</w:t>
      </w:r>
    </w:p>
    <w:p w:rsidR="00F710B1" w:rsidRDefault="0095636A" w:rsidP="004F3140">
      <w:pPr>
        <w:rPr>
          <w:rFonts w:ascii="Times New Roman" w:hAnsi="Times New Roman" w:cs="Times New Roman"/>
          <w:sz w:val="36"/>
          <w:szCs w:val="36"/>
          <w:lang w:val="sr-Cyrl-RS"/>
        </w:rPr>
      </w:pPr>
      <w:hyperlink r:id="rId5" w:history="1">
        <w:r w:rsidR="00F710B1" w:rsidRPr="006A796E">
          <w:rPr>
            <w:rStyle w:val="Hyperlink"/>
            <w:rFonts w:ascii="Times New Roman" w:hAnsi="Times New Roman" w:cs="Times New Roman"/>
            <w:sz w:val="36"/>
            <w:szCs w:val="36"/>
            <w:lang w:val="sr-Cyrl-RS"/>
          </w:rPr>
          <w:t>https://youtu.be/JE4pwRD8t9Q</w:t>
        </w:r>
      </w:hyperlink>
    </w:p>
    <w:p w:rsidR="00F710B1" w:rsidRDefault="00F710B1" w:rsidP="004F3140">
      <w:pPr>
        <w:rPr>
          <w:rFonts w:ascii="Times New Roman" w:hAnsi="Times New Roman" w:cs="Times New Roman"/>
          <w:sz w:val="36"/>
          <w:szCs w:val="36"/>
          <w:lang w:val="sr-Cyrl-RS"/>
        </w:rPr>
      </w:pPr>
    </w:p>
    <w:p w:rsidR="00F710B1" w:rsidRDefault="00F710B1" w:rsidP="004F3140"/>
    <w:p w:rsidR="00977676" w:rsidRDefault="00977676" w:rsidP="00977676">
      <w:p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             </w:t>
      </w:r>
    </w:p>
    <w:p w:rsidR="00977676" w:rsidRDefault="00977676" w:rsidP="00977676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w:rsidR="00977676" w:rsidRDefault="00977676" w:rsidP="00977676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w:rsidR="00977676" w:rsidRDefault="00977676" w:rsidP="00977676">
      <w:p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                    Процентна концентрација/ задаци</w:t>
      </w:r>
    </w:p>
    <w:p w:rsidR="00977676" w:rsidRDefault="00977676" w:rsidP="00977676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w:rsidR="00977676" w:rsidRDefault="00977676" w:rsidP="0097767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Израчунај колики је процентни састав шећера у 100г сока , ако се у 100г сока налази :  0,1г протеина , 10,8г шећера , 0,1г масти  и 0,0002г натријума а остатак је вода.</w:t>
      </w:r>
    </w:p>
    <w:p w:rsidR="00977676" w:rsidRDefault="00977676" w:rsidP="00977676">
      <w:pPr>
        <w:pStyle w:val="ListParagraph"/>
        <w:rPr>
          <w:rFonts w:ascii="Times New Roman" w:hAnsi="Times New Roman" w:cs="Times New Roman"/>
          <w:sz w:val="28"/>
          <w:szCs w:val="28"/>
          <w:lang w:val="sr-Cyrl-RS"/>
        </w:rPr>
      </w:pPr>
    </w:p>
    <w:p w:rsidR="00977676" w:rsidRDefault="00977676" w:rsidP="0097767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Ана за доручак воли да попије чашу јогурта од 200г са 1,6% млечне масти , Милена поједе 200г киселог млека које садржи 6% млечне масти . Колико грама млечне масти за доручак унесе Ана , аколико Милена?</w:t>
      </w:r>
    </w:p>
    <w:p w:rsidR="00977676" w:rsidRDefault="00977676" w:rsidP="00977676">
      <w:pPr>
        <w:pStyle w:val="ListParagraph"/>
        <w:rPr>
          <w:rFonts w:ascii="Times New Roman" w:hAnsi="Times New Roman" w:cs="Times New Roman"/>
          <w:sz w:val="28"/>
          <w:szCs w:val="28"/>
          <w:lang w:val="sr-Cyrl-RS"/>
        </w:rPr>
      </w:pPr>
    </w:p>
    <w:p w:rsidR="00977676" w:rsidRDefault="00977676" w:rsidP="0097767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Израчунај масу алко</w:t>
      </w:r>
      <w:r w:rsidR="005411B1">
        <w:rPr>
          <w:rFonts w:ascii="Times New Roman" w:hAnsi="Times New Roman" w:cs="Times New Roman"/>
          <w:sz w:val="28"/>
          <w:szCs w:val="28"/>
          <w:lang w:val="sr-Cyrl-RS"/>
        </w:rPr>
        <w:t>хола и воде која се налази у 300</w:t>
      </w:r>
      <w:r>
        <w:rPr>
          <w:rFonts w:ascii="Times New Roman" w:hAnsi="Times New Roman" w:cs="Times New Roman"/>
          <w:sz w:val="28"/>
          <w:szCs w:val="28"/>
          <w:lang w:val="sr-Cyrl-RS"/>
        </w:rPr>
        <w:t>г 70% медицинског алкохола.</w:t>
      </w:r>
    </w:p>
    <w:p w:rsidR="00977676" w:rsidRDefault="00977676" w:rsidP="00977676">
      <w:pPr>
        <w:pStyle w:val="ListParagraph"/>
        <w:rPr>
          <w:rFonts w:ascii="Times New Roman" w:hAnsi="Times New Roman" w:cs="Times New Roman"/>
          <w:sz w:val="28"/>
          <w:szCs w:val="28"/>
          <w:lang w:val="sr-Cyrl-RS"/>
        </w:rPr>
      </w:pPr>
    </w:p>
    <w:p w:rsidR="004F7E17" w:rsidRPr="000B70EA" w:rsidRDefault="004F7E17" w:rsidP="004F7E17">
      <w:pPr>
        <w:pStyle w:val="ListParagraph"/>
        <w:rPr>
          <w:rFonts w:ascii="Times New Roman" w:hAnsi="Times New Roman" w:cs="Times New Roman"/>
          <w:sz w:val="36"/>
          <w:szCs w:val="36"/>
          <w:lang w:val="sr-Cyrl-RS"/>
        </w:rPr>
      </w:pPr>
    </w:p>
    <w:p w:rsidR="004F7E17" w:rsidRPr="004F7E17" w:rsidRDefault="004F7E17" w:rsidP="004F7E17">
      <w:pPr>
        <w:ind w:left="360"/>
        <w:rPr>
          <w:rFonts w:ascii="Times New Roman" w:hAnsi="Times New Roman" w:cs="Times New Roman"/>
          <w:sz w:val="28"/>
          <w:szCs w:val="28"/>
          <w:lang w:val="sr-Cyrl-RS"/>
        </w:rPr>
      </w:pPr>
      <w:r w:rsidRPr="004F7E17">
        <w:rPr>
          <w:rFonts w:ascii="Times New Roman" w:hAnsi="Times New Roman" w:cs="Times New Roman"/>
          <w:sz w:val="28"/>
          <w:szCs w:val="28"/>
          <w:lang w:val="sr-Cyrl-RS"/>
        </w:rPr>
        <w:t xml:space="preserve">4.Израчунај масени прецентни састав раствора насталог мешањем 200г раствор масеног процентног састава 20% </w:t>
      </w:r>
      <w:r w:rsidRPr="004F7E17">
        <w:rPr>
          <w:rFonts w:ascii="Times New Roman" w:hAnsi="Times New Roman" w:cs="Times New Roman"/>
          <w:sz w:val="28"/>
          <w:szCs w:val="28"/>
          <w:lang w:val="sr-Latn-RS"/>
        </w:rPr>
        <w:t>:</w:t>
      </w:r>
    </w:p>
    <w:p w:rsidR="004F7E17" w:rsidRPr="004F7E17" w:rsidRDefault="004F7E17" w:rsidP="004F7E17">
      <w:pPr>
        <w:pStyle w:val="ListParagraph"/>
        <w:rPr>
          <w:rFonts w:ascii="Times New Roman" w:hAnsi="Times New Roman" w:cs="Times New Roman"/>
          <w:sz w:val="28"/>
          <w:szCs w:val="28"/>
          <w:lang w:val="sr-Cyrl-RS"/>
        </w:rPr>
      </w:pPr>
    </w:p>
    <w:p w:rsidR="004F7E17" w:rsidRPr="004F7E17" w:rsidRDefault="004F7E17" w:rsidP="004F7E17">
      <w:pPr>
        <w:pStyle w:val="ListParagraph"/>
        <w:rPr>
          <w:rFonts w:ascii="Times New Roman" w:hAnsi="Times New Roman" w:cs="Times New Roman"/>
          <w:sz w:val="28"/>
          <w:szCs w:val="28"/>
          <w:lang w:val="sr-Cyrl-RS"/>
        </w:rPr>
      </w:pPr>
      <w:r w:rsidRPr="004F7E17">
        <w:rPr>
          <w:rFonts w:ascii="Times New Roman" w:hAnsi="Times New Roman" w:cs="Times New Roman"/>
          <w:sz w:val="28"/>
          <w:szCs w:val="28"/>
          <w:lang w:val="sr-Cyrl-RS"/>
        </w:rPr>
        <w:t xml:space="preserve">А ) са 20 г воде ( разблаживање раствора ) </w:t>
      </w:r>
    </w:p>
    <w:p w:rsidR="00F710B1" w:rsidRDefault="004F7E17" w:rsidP="004F7E17">
      <w:pPr>
        <w:rPr>
          <w:rFonts w:ascii="Times New Roman" w:hAnsi="Times New Roman" w:cs="Times New Roman"/>
          <w:sz w:val="28"/>
          <w:szCs w:val="28"/>
          <w:lang w:val="sr-Cyrl-RS"/>
        </w:rPr>
      </w:pPr>
      <w:r w:rsidRPr="004F7E17">
        <w:rPr>
          <w:rFonts w:ascii="Times New Roman" w:hAnsi="Times New Roman" w:cs="Times New Roman"/>
          <w:sz w:val="28"/>
          <w:szCs w:val="28"/>
          <w:lang w:val="sr-Cyrl-RS"/>
        </w:rPr>
        <w:t>Б) са 20г шећера ( концентровање раствора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)</w:t>
      </w:r>
    </w:p>
    <w:p w:rsidR="004450C1" w:rsidRDefault="004450C1" w:rsidP="004F7E17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w:rsidR="004450C1" w:rsidRDefault="004450C1" w:rsidP="004F7E17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w:rsidR="004450C1" w:rsidRPr="004F7E17" w:rsidRDefault="004450C1" w:rsidP="004F7E17">
      <w:pPr>
        <w:rPr>
          <w:sz w:val="28"/>
          <w:szCs w:val="28"/>
        </w:rPr>
      </w:pPr>
    </w:p>
    <w:sectPr w:rsidR="004450C1" w:rsidRPr="004F7E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752B7"/>
    <w:multiLevelType w:val="hybridMultilevel"/>
    <w:tmpl w:val="FAA054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336287"/>
    <w:multiLevelType w:val="hybridMultilevel"/>
    <w:tmpl w:val="1EFE74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0B5C7B"/>
    <w:multiLevelType w:val="hybridMultilevel"/>
    <w:tmpl w:val="7EF02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DB6472"/>
    <w:multiLevelType w:val="hybridMultilevel"/>
    <w:tmpl w:val="1BA028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140"/>
    <w:rsid w:val="001738C5"/>
    <w:rsid w:val="003533BC"/>
    <w:rsid w:val="004450C1"/>
    <w:rsid w:val="004F3140"/>
    <w:rsid w:val="004F7E17"/>
    <w:rsid w:val="005162C1"/>
    <w:rsid w:val="005411B1"/>
    <w:rsid w:val="00635E03"/>
    <w:rsid w:val="00803710"/>
    <w:rsid w:val="0095636A"/>
    <w:rsid w:val="00977676"/>
    <w:rsid w:val="0098108C"/>
    <w:rsid w:val="00A914F3"/>
    <w:rsid w:val="00AB3DDC"/>
    <w:rsid w:val="00F71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741A0"/>
  <w15:chartTrackingRefBased/>
  <w15:docId w15:val="{AF9077FF-3E7F-42E8-A8AE-389C82FA9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314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710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outu.be/JE4pwRD8t9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Mirjana</dc:creator>
  <cp:keywords/>
  <dc:description/>
  <cp:lastModifiedBy>Mirjana</cp:lastModifiedBy>
  <cp:revision>22</cp:revision>
  <dcterms:created xsi:type="dcterms:W3CDTF">2020-04-02T09:23:00Z</dcterms:created>
  <dcterms:modified xsi:type="dcterms:W3CDTF">2020-05-29T11:34:00Z</dcterms:modified>
</cp:coreProperties>
</file>